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1110" w14:textId="65AF0EE6" w:rsidR="00C658FF" w:rsidRPr="00E06B47" w:rsidRDefault="008D241C" w:rsidP="00E06B47">
      <w:pPr>
        <w:pStyle w:val="NoSpacing"/>
        <w:rPr>
          <w:rFonts w:ascii="Olympian" w:hAnsi="Olympian"/>
          <w:b/>
          <w:sz w:val="32"/>
        </w:rPr>
      </w:pPr>
      <w:r>
        <w:rPr>
          <w:rFonts w:ascii="Olympian" w:hAnsi="Olympian"/>
          <w:b/>
          <w:sz w:val="32"/>
        </w:rPr>
        <w:t>Confessional Documents</w:t>
      </w:r>
    </w:p>
    <w:p w14:paraId="569962AF" w14:textId="77777777" w:rsidR="00C658FF" w:rsidRDefault="00C658FF" w:rsidP="00E06B47">
      <w:pPr>
        <w:pStyle w:val="NoSpacing"/>
        <w:rPr>
          <w:rFonts w:ascii="Olympian" w:hAnsi="Olympian"/>
        </w:rPr>
      </w:pPr>
    </w:p>
    <w:p w14:paraId="2461F1B0" w14:textId="2A2C4638" w:rsidR="00FE7673" w:rsidRDefault="00336FFB" w:rsidP="00E04215">
      <w:pPr>
        <w:pStyle w:val="NoSpacing"/>
        <w:rPr>
          <w:rFonts w:ascii="Olympian" w:hAnsi="Olympian"/>
        </w:rPr>
      </w:pPr>
      <w:r>
        <w:rPr>
          <w:rFonts w:ascii="Olympian" w:hAnsi="Olympian"/>
        </w:rPr>
        <w:t xml:space="preserve">The Constitution of the Presbyterian Church (USA) is made up of two books: a Book of Order and the Book of Confessions. </w:t>
      </w:r>
    </w:p>
    <w:p w14:paraId="7F8E9BFF" w14:textId="77777777" w:rsidR="00336FFB" w:rsidRDefault="00336FFB" w:rsidP="00E04215">
      <w:pPr>
        <w:pStyle w:val="NoSpacing"/>
        <w:rPr>
          <w:rFonts w:ascii="Olympian" w:hAnsi="Olympian"/>
        </w:rPr>
      </w:pPr>
    </w:p>
    <w:p w14:paraId="1D0374AF" w14:textId="20D4A4B9" w:rsidR="00336FFB" w:rsidRDefault="00336FFB" w:rsidP="00E04215">
      <w:pPr>
        <w:pStyle w:val="NoSpacing"/>
        <w:rPr>
          <w:rFonts w:ascii="Olympian" w:hAnsi="Olympian"/>
        </w:rPr>
      </w:pPr>
      <w:r>
        <w:rPr>
          <w:rFonts w:ascii="Olympian" w:hAnsi="Olympian"/>
        </w:rPr>
        <w:t>What is the Book of Confessions?</w:t>
      </w:r>
    </w:p>
    <w:p w14:paraId="28A01865" w14:textId="657DAF23" w:rsidR="00336FFB" w:rsidRDefault="00336FFB" w:rsidP="00336FFB">
      <w:pPr>
        <w:pStyle w:val="NoSpacing"/>
        <w:ind w:left="720"/>
        <w:rPr>
          <w:rFonts w:ascii="Olympian" w:hAnsi="Olympian"/>
        </w:rPr>
      </w:pPr>
      <w:r>
        <w:rPr>
          <w:rFonts w:ascii="Olympian" w:hAnsi="Olympian"/>
        </w:rPr>
        <w:t>“</w:t>
      </w:r>
      <w:r w:rsidRPr="00336FFB">
        <w:rPr>
          <w:rFonts w:ascii="Olympian" w:hAnsi="Olympian"/>
        </w:rPr>
        <w:t xml:space="preserve">The Presbyterian Church (U.S.A.) states its faith and bears </w:t>
      </w:r>
      <w:r>
        <w:rPr>
          <w:rFonts w:ascii="Olympian" w:hAnsi="Olympian"/>
        </w:rPr>
        <w:t xml:space="preserve">witness to God’s grace in Jesus </w:t>
      </w:r>
      <w:r w:rsidRPr="00336FFB">
        <w:rPr>
          <w:rFonts w:ascii="Olympian" w:hAnsi="Olympian"/>
        </w:rPr>
        <w:t>Christ in the creeds and confessions in the Book of Confessions. In these</w:t>
      </w:r>
      <w:r>
        <w:rPr>
          <w:rFonts w:ascii="Olympian" w:hAnsi="Olympian"/>
        </w:rPr>
        <w:t xml:space="preserve"> statements the church declares t</w:t>
      </w:r>
      <w:r w:rsidRPr="00336FFB">
        <w:rPr>
          <w:rFonts w:ascii="Olympian" w:hAnsi="Olympian"/>
        </w:rPr>
        <w:t>o its members and to the world who and what it is, what it be</w:t>
      </w:r>
      <w:r>
        <w:rPr>
          <w:rFonts w:ascii="Olympian" w:hAnsi="Olympian"/>
        </w:rPr>
        <w:t xml:space="preserve">lieves, and what it resolves to </w:t>
      </w:r>
      <w:r w:rsidRPr="00336FFB">
        <w:rPr>
          <w:rFonts w:ascii="Olympian" w:hAnsi="Olympian"/>
        </w:rPr>
        <w:t>do. These statements identify the church as a community of peo</w:t>
      </w:r>
      <w:r>
        <w:rPr>
          <w:rFonts w:ascii="Olympian" w:hAnsi="Olympian"/>
        </w:rPr>
        <w:t xml:space="preserve">ple known by its convictions as </w:t>
      </w:r>
      <w:r w:rsidRPr="00336FFB">
        <w:rPr>
          <w:rFonts w:ascii="Olympian" w:hAnsi="Olympian"/>
        </w:rPr>
        <w:t>well as by its actions. They guide the church in its study and interpr</w:t>
      </w:r>
      <w:r>
        <w:rPr>
          <w:rFonts w:ascii="Olympian" w:hAnsi="Olympian"/>
        </w:rPr>
        <w:t xml:space="preserve">etation of the Scriptures; they </w:t>
      </w:r>
      <w:r w:rsidRPr="00336FFB">
        <w:rPr>
          <w:rFonts w:ascii="Olympian" w:hAnsi="Olympian"/>
        </w:rPr>
        <w:t>summarize the essence of Reformed Christian tradition; they d</w:t>
      </w:r>
      <w:r>
        <w:rPr>
          <w:rFonts w:ascii="Olympian" w:hAnsi="Olympian"/>
        </w:rPr>
        <w:t xml:space="preserve">irect the church in maintaining </w:t>
      </w:r>
      <w:r w:rsidRPr="00336FFB">
        <w:rPr>
          <w:rFonts w:ascii="Olympian" w:hAnsi="Olympian"/>
        </w:rPr>
        <w:t>sound doctrines; they equip the church for its work of proclamation. Th</w:t>
      </w:r>
      <w:r>
        <w:rPr>
          <w:rFonts w:ascii="Olympian" w:hAnsi="Olympian"/>
        </w:rPr>
        <w:t xml:space="preserve">ey serve to strengthen personal </w:t>
      </w:r>
      <w:r w:rsidRPr="00336FFB">
        <w:rPr>
          <w:rFonts w:ascii="Olympian" w:hAnsi="Olympian"/>
        </w:rPr>
        <w:t>commitment and the life and witness of the community of believers.</w:t>
      </w:r>
      <w:r>
        <w:rPr>
          <w:rFonts w:ascii="Olympian" w:hAnsi="Olympian"/>
        </w:rPr>
        <w:t>”</w:t>
      </w:r>
    </w:p>
    <w:p w14:paraId="21B4C2EF" w14:textId="77777777" w:rsidR="00336FFB" w:rsidRDefault="00336FFB" w:rsidP="00336FFB">
      <w:pPr>
        <w:pStyle w:val="NoSpacing"/>
        <w:rPr>
          <w:rFonts w:ascii="Olympian" w:hAnsi="Olympian"/>
        </w:rPr>
      </w:pPr>
    </w:p>
    <w:p w14:paraId="2EA70FE9" w14:textId="44AD9D57" w:rsidR="00336FFB" w:rsidRDefault="00336FFB" w:rsidP="00336FFB">
      <w:pPr>
        <w:pStyle w:val="NoSpacing"/>
        <w:rPr>
          <w:rFonts w:ascii="Olympian" w:hAnsi="Olympian"/>
        </w:rPr>
      </w:pPr>
      <w:r>
        <w:rPr>
          <w:rFonts w:ascii="Olympian" w:hAnsi="Olympian"/>
        </w:rPr>
        <w:t>In other words, it’s not about the prayer of confession – an admission of guilt</w:t>
      </w:r>
    </w:p>
    <w:p w14:paraId="190089A7" w14:textId="77777777" w:rsidR="00336FFB" w:rsidRDefault="00336FFB" w:rsidP="00336FFB">
      <w:pPr>
        <w:pStyle w:val="NoSpacing"/>
        <w:rPr>
          <w:rFonts w:ascii="Olympian" w:hAnsi="Olympian"/>
        </w:rPr>
      </w:pPr>
    </w:p>
    <w:p w14:paraId="247B298E" w14:textId="2F953E74" w:rsidR="00336FFB" w:rsidRDefault="00336FFB" w:rsidP="00336FFB">
      <w:pPr>
        <w:pStyle w:val="NoSpacing"/>
        <w:rPr>
          <w:rFonts w:ascii="Olympian" w:hAnsi="Olympian"/>
        </w:rPr>
      </w:pPr>
      <w:r>
        <w:rPr>
          <w:rFonts w:ascii="Olympian" w:hAnsi="Olympian"/>
        </w:rPr>
        <w:t>When are new confessional documents needed?</w:t>
      </w:r>
    </w:p>
    <w:p w14:paraId="0B89B339" w14:textId="131080E5" w:rsidR="00336FFB" w:rsidRDefault="00336FFB" w:rsidP="00336FFB">
      <w:pPr>
        <w:pStyle w:val="NoSpacing"/>
        <w:ind w:left="720"/>
        <w:rPr>
          <w:rFonts w:ascii="Olympian" w:hAnsi="Olympian"/>
        </w:rPr>
      </w:pPr>
      <w:r>
        <w:rPr>
          <w:rFonts w:ascii="Olympian" w:hAnsi="Olympian"/>
        </w:rPr>
        <w:t>“</w:t>
      </w:r>
      <w:r w:rsidRPr="00336FFB">
        <w:rPr>
          <w:rFonts w:ascii="Olympian" w:hAnsi="Olympian"/>
        </w:rPr>
        <w:t>Throughout the history of the Christian movement ch</w:t>
      </w:r>
      <w:r>
        <w:rPr>
          <w:rFonts w:ascii="Olympian" w:hAnsi="Olympian"/>
        </w:rPr>
        <w:t xml:space="preserve">urches have written confessions </w:t>
      </w:r>
      <w:r w:rsidRPr="00336FFB">
        <w:rPr>
          <w:rFonts w:ascii="Olympian" w:hAnsi="Olympian"/>
        </w:rPr>
        <w:t xml:space="preserve">of faith because they feel that they </w:t>
      </w:r>
      <w:r w:rsidRPr="006969C5">
        <w:rPr>
          <w:rFonts w:ascii="Olympian" w:hAnsi="Olympian"/>
          <w:i/>
        </w:rPr>
        <w:t>must</w:t>
      </w:r>
      <w:r w:rsidRPr="00336FFB">
        <w:rPr>
          <w:rFonts w:ascii="Olympian" w:hAnsi="Olympian"/>
        </w:rPr>
        <w:t xml:space="preserve"> do </w:t>
      </w:r>
      <w:r>
        <w:rPr>
          <w:rFonts w:ascii="Olympian" w:hAnsi="Olympian"/>
        </w:rPr>
        <w:t xml:space="preserve">so, not just because they think </w:t>
      </w:r>
      <w:r w:rsidRPr="00336FFB">
        <w:rPr>
          <w:rFonts w:ascii="Olympian" w:hAnsi="Olympian"/>
        </w:rPr>
        <w:t>it would be a good idea. Confessions of faith may result from a sense of urgent</w:t>
      </w:r>
      <w:r>
        <w:rPr>
          <w:rFonts w:ascii="Olympian" w:hAnsi="Olympian"/>
        </w:rPr>
        <w:t xml:space="preserve"> need </w:t>
      </w:r>
      <w:r w:rsidRPr="00336FFB">
        <w:rPr>
          <w:rFonts w:ascii="Olympian" w:hAnsi="Olympian"/>
        </w:rPr>
        <w:t>to correct some distortion of the truth and claim of the gosp</w:t>
      </w:r>
      <w:r>
        <w:rPr>
          <w:rFonts w:ascii="Olympian" w:hAnsi="Olympian"/>
        </w:rPr>
        <w:t xml:space="preserve">el that threatens the integrity </w:t>
      </w:r>
      <w:r w:rsidRPr="00336FFB">
        <w:rPr>
          <w:rFonts w:ascii="Olympian" w:hAnsi="Olympian"/>
        </w:rPr>
        <w:t>of the church’s faith and life from within t</w:t>
      </w:r>
      <w:r>
        <w:rPr>
          <w:rFonts w:ascii="Olympian" w:hAnsi="Olympian"/>
        </w:rPr>
        <w:t xml:space="preserve">he church. They may result from </w:t>
      </w:r>
      <w:r w:rsidRPr="00336FFB">
        <w:rPr>
          <w:rFonts w:ascii="Olympian" w:hAnsi="Olympian"/>
        </w:rPr>
        <w:t>some political or cultural movement outside the church that openly attacks or sub</w:t>
      </w:r>
      <w:r>
        <w:rPr>
          <w:rFonts w:ascii="Olympian" w:hAnsi="Olympian"/>
        </w:rPr>
        <w:t xml:space="preserve">tly </w:t>
      </w:r>
      <w:r w:rsidRPr="00336FFB">
        <w:rPr>
          <w:rFonts w:ascii="Olympian" w:hAnsi="Olympian"/>
        </w:rPr>
        <w:t>seeks to compromise its commitment to the gospel. S</w:t>
      </w:r>
      <w:r>
        <w:rPr>
          <w:rFonts w:ascii="Olympian" w:hAnsi="Olympian"/>
        </w:rPr>
        <w:t xml:space="preserve">ometimes the urgency to confess </w:t>
      </w:r>
      <w:r w:rsidRPr="00336FFB">
        <w:rPr>
          <w:rFonts w:ascii="Olympian" w:hAnsi="Olympian"/>
        </w:rPr>
        <w:t>comes from the church’s conviction that it h</w:t>
      </w:r>
      <w:r>
        <w:rPr>
          <w:rFonts w:ascii="Olympian" w:hAnsi="Olympian"/>
        </w:rPr>
        <w:t xml:space="preserve">as a great new insight into the </w:t>
      </w:r>
      <w:r w:rsidRPr="00336FFB">
        <w:rPr>
          <w:rFonts w:ascii="Olympian" w:hAnsi="Olympian"/>
        </w:rPr>
        <w:t>promises and demands of the gospel that is desper</w:t>
      </w:r>
      <w:r>
        <w:rPr>
          <w:rFonts w:ascii="Olympian" w:hAnsi="Olympian"/>
        </w:rPr>
        <w:t xml:space="preserve">ately needed by both church and </w:t>
      </w:r>
      <w:r w:rsidRPr="00336FFB">
        <w:rPr>
          <w:rFonts w:ascii="Olympian" w:hAnsi="Olympian"/>
        </w:rPr>
        <w:t>world.</w:t>
      </w:r>
      <w:r>
        <w:rPr>
          <w:rFonts w:ascii="Olympian" w:hAnsi="Olympian"/>
        </w:rPr>
        <w:t>”</w:t>
      </w:r>
    </w:p>
    <w:p w14:paraId="3BF7DCB7" w14:textId="77777777" w:rsidR="00C073AC" w:rsidRDefault="00C073AC" w:rsidP="00E04215">
      <w:pPr>
        <w:pStyle w:val="NoSpacing"/>
        <w:rPr>
          <w:rFonts w:ascii="Olympian" w:hAnsi="Olympian"/>
        </w:rPr>
      </w:pPr>
    </w:p>
    <w:p w14:paraId="7A126C49" w14:textId="1D80B106" w:rsidR="006969C5" w:rsidRDefault="006969C5" w:rsidP="00E04215">
      <w:pPr>
        <w:pStyle w:val="NoSpacing"/>
        <w:rPr>
          <w:rFonts w:ascii="Olympian" w:hAnsi="Olympian"/>
        </w:rPr>
      </w:pPr>
      <w:r>
        <w:rPr>
          <w:rFonts w:ascii="Olympian" w:hAnsi="Olympian"/>
        </w:rPr>
        <w:t>Our Book of Confessions contains 11 confessional statements/documents including:</w:t>
      </w:r>
    </w:p>
    <w:p w14:paraId="22D00130" w14:textId="77777777" w:rsidR="006969C5" w:rsidRDefault="006969C5" w:rsidP="006969C5">
      <w:pPr>
        <w:pStyle w:val="NoSpacing"/>
        <w:numPr>
          <w:ilvl w:val="0"/>
          <w:numId w:val="27"/>
        </w:numPr>
        <w:rPr>
          <w:rFonts w:ascii="Olympian" w:hAnsi="Olympian"/>
        </w:rPr>
        <w:sectPr w:rsidR="006969C5" w:rsidSect="00336FFB">
          <w:pgSz w:w="12240" w:h="15840"/>
          <w:pgMar w:top="1440" w:right="1440" w:bottom="1440" w:left="1440" w:header="720" w:footer="720" w:gutter="0"/>
          <w:cols w:space="720"/>
          <w:docGrid w:linePitch="360"/>
        </w:sectPr>
      </w:pPr>
    </w:p>
    <w:p w14:paraId="1C8B0D0F" w14:textId="4D1B13B6" w:rsidR="006969C5" w:rsidRDefault="006969C5" w:rsidP="006969C5">
      <w:pPr>
        <w:pStyle w:val="NoSpacing"/>
        <w:numPr>
          <w:ilvl w:val="0"/>
          <w:numId w:val="27"/>
        </w:numPr>
        <w:rPr>
          <w:rFonts w:ascii="Olympian" w:hAnsi="Olympian"/>
        </w:rPr>
      </w:pPr>
      <w:r>
        <w:rPr>
          <w:rFonts w:ascii="Olympian" w:hAnsi="Olympian"/>
        </w:rPr>
        <w:lastRenderedPageBreak/>
        <w:t>Apostles Creed</w:t>
      </w:r>
    </w:p>
    <w:p w14:paraId="6D13EBF9" w14:textId="6A691B25" w:rsidR="006969C5" w:rsidRDefault="006969C5" w:rsidP="006969C5">
      <w:pPr>
        <w:pStyle w:val="NoSpacing"/>
        <w:numPr>
          <w:ilvl w:val="0"/>
          <w:numId w:val="27"/>
        </w:numPr>
        <w:rPr>
          <w:rFonts w:ascii="Olympian" w:hAnsi="Olympian"/>
        </w:rPr>
      </w:pPr>
      <w:r>
        <w:rPr>
          <w:rFonts w:ascii="Olympian" w:hAnsi="Olympian"/>
        </w:rPr>
        <w:t>Nicene Creed</w:t>
      </w:r>
    </w:p>
    <w:p w14:paraId="209E0D18" w14:textId="5D435AF1" w:rsidR="006969C5" w:rsidRDefault="006969C5" w:rsidP="006969C5">
      <w:pPr>
        <w:pStyle w:val="NoSpacing"/>
        <w:numPr>
          <w:ilvl w:val="0"/>
          <w:numId w:val="27"/>
        </w:numPr>
        <w:rPr>
          <w:rFonts w:ascii="Olympian" w:hAnsi="Olympian"/>
        </w:rPr>
      </w:pPr>
      <w:r>
        <w:rPr>
          <w:rFonts w:ascii="Olympian" w:hAnsi="Olympian"/>
        </w:rPr>
        <w:lastRenderedPageBreak/>
        <w:t>Westminster Confession</w:t>
      </w:r>
    </w:p>
    <w:p w14:paraId="0EEA0AA9" w14:textId="77777777" w:rsidR="006969C5" w:rsidRDefault="006969C5" w:rsidP="00E04215">
      <w:pPr>
        <w:pStyle w:val="NoSpacing"/>
        <w:rPr>
          <w:rFonts w:ascii="Olympian" w:hAnsi="Olympian"/>
        </w:rPr>
        <w:sectPr w:rsidR="006969C5" w:rsidSect="006969C5">
          <w:type w:val="continuous"/>
          <w:pgSz w:w="12240" w:h="15840"/>
          <w:pgMar w:top="1440" w:right="1440" w:bottom="1440" w:left="1440" w:header="720" w:footer="720" w:gutter="0"/>
          <w:cols w:num="2" w:space="720"/>
          <w:docGrid w:linePitch="360"/>
        </w:sectPr>
      </w:pPr>
    </w:p>
    <w:p w14:paraId="7C04BD18" w14:textId="20CA60A3" w:rsidR="006969C5" w:rsidRDefault="006969C5" w:rsidP="00E04215">
      <w:pPr>
        <w:pStyle w:val="NoSpacing"/>
        <w:rPr>
          <w:rFonts w:ascii="Olympian" w:hAnsi="Olympian"/>
        </w:rPr>
      </w:pPr>
    </w:p>
    <w:p w14:paraId="5CD730FC" w14:textId="1218D84B" w:rsidR="006969C5" w:rsidRPr="006969C5" w:rsidRDefault="006969C5" w:rsidP="00E04215">
      <w:pPr>
        <w:pStyle w:val="NoSpacing"/>
        <w:rPr>
          <w:rFonts w:ascii="Olympian" w:hAnsi="Olympian"/>
          <w:b/>
        </w:rPr>
      </w:pPr>
      <w:r w:rsidRPr="006969C5">
        <w:rPr>
          <w:rFonts w:ascii="Olympian" w:hAnsi="Olympian"/>
          <w:b/>
        </w:rPr>
        <w:t>Theological Declaration of Barmen (1934)</w:t>
      </w:r>
    </w:p>
    <w:p w14:paraId="3BCF1301" w14:textId="3ED0034A" w:rsidR="006969C5" w:rsidRDefault="006969C5" w:rsidP="00E04215">
      <w:pPr>
        <w:pStyle w:val="NoSpacing"/>
        <w:rPr>
          <w:rFonts w:ascii="Olympian" w:hAnsi="Olympian"/>
        </w:rPr>
      </w:pPr>
      <w:proofErr w:type="gramStart"/>
      <w:r>
        <w:rPr>
          <w:rFonts w:ascii="Olympian" w:hAnsi="Olympian"/>
        </w:rPr>
        <w:t>A</w:t>
      </w:r>
      <w:r w:rsidRPr="006969C5">
        <w:rPr>
          <w:rFonts w:ascii="Olympian" w:hAnsi="Olympian"/>
        </w:rPr>
        <w:t xml:space="preserve">dopted by Christians </w:t>
      </w:r>
      <w:r>
        <w:rPr>
          <w:rFonts w:ascii="Olympian" w:hAnsi="Olympian"/>
        </w:rPr>
        <w:t>in Nazi Germany who opposed the German Christian</w:t>
      </w:r>
      <w:r w:rsidRPr="006969C5">
        <w:rPr>
          <w:rFonts w:ascii="Olympian" w:hAnsi="Olympian"/>
        </w:rPr>
        <w:t xml:space="preserve"> movement.</w:t>
      </w:r>
      <w:proofErr w:type="gramEnd"/>
      <w:r w:rsidRPr="006969C5">
        <w:rPr>
          <w:rFonts w:ascii="Olympian" w:hAnsi="Olympian"/>
        </w:rPr>
        <w:t xml:space="preserve"> In the view of the delegates to the Synod that met in the city of Barmen, the German Christians had corrupted church government by making it subservient to the state and had introduced Nazi ideology into the German Protestant churches that contradicted the Christian gospel.</w:t>
      </w:r>
      <w:r>
        <w:rPr>
          <w:rFonts w:ascii="Olympian" w:hAnsi="Olympian"/>
        </w:rPr>
        <w:t xml:space="preserve"> – </w:t>
      </w:r>
      <w:r w:rsidRPr="006969C5">
        <w:rPr>
          <w:rFonts w:ascii="Olympian" w:hAnsi="Olympian"/>
          <w:i/>
          <w:sz w:val="20"/>
        </w:rPr>
        <w:t>Wikipedia</w:t>
      </w:r>
    </w:p>
    <w:p w14:paraId="0AEF576E" w14:textId="00A24E9D" w:rsidR="00D26BD5" w:rsidRDefault="00D26BD5" w:rsidP="00E04215">
      <w:pPr>
        <w:pStyle w:val="NoSpacing"/>
        <w:rPr>
          <w:rFonts w:ascii="Olympian" w:hAnsi="Olympian"/>
        </w:rPr>
      </w:pPr>
      <w:r>
        <w:rPr>
          <w:rFonts w:ascii="Olympian" w:hAnsi="Olympian"/>
        </w:rPr>
        <w:lastRenderedPageBreak/>
        <w:t>Six major themes of Barmen:</w:t>
      </w:r>
    </w:p>
    <w:p w14:paraId="7B63AE8E" w14:textId="3816E020" w:rsidR="00D26BD5" w:rsidRPr="00D26BD5" w:rsidRDefault="00D26BD5" w:rsidP="00D26BD5">
      <w:pPr>
        <w:pStyle w:val="NoSpacing"/>
        <w:numPr>
          <w:ilvl w:val="0"/>
          <w:numId w:val="28"/>
        </w:numPr>
        <w:rPr>
          <w:rFonts w:ascii="Olympian" w:hAnsi="Olympian"/>
        </w:rPr>
      </w:pPr>
      <w:r w:rsidRPr="00D26BD5">
        <w:rPr>
          <w:rFonts w:ascii="Olympian" w:hAnsi="Olympian"/>
        </w:rPr>
        <w:t xml:space="preserve">The source of revelation is </w:t>
      </w:r>
      <w:r w:rsidRPr="00D26BD5">
        <w:rPr>
          <w:rFonts w:ascii="Olympian" w:hAnsi="Olympian"/>
          <w:i/>
        </w:rPr>
        <w:t>only</w:t>
      </w:r>
      <w:r w:rsidRPr="00D26BD5">
        <w:rPr>
          <w:rFonts w:ascii="Olympian" w:hAnsi="Olympian"/>
        </w:rPr>
        <w:t xml:space="preserve"> the Word of God — Jesus Christ. </w:t>
      </w:r>
    </w:p>
    <w:p w14:paraId="3A2C6E5B" w14:textId="60A10FCD" w:rsidR="00D26BD5" w:rsidRPr="00D26BD5" w:rsidRDefault="00D26BD5" w:rsidP="00D26BD5">
      <w:pPr>
        <w:pStyle w:val="NoSpacing"/>
        <w:numPr>
          <w:ilvl w:val="0"/>
          <w:numId w:val="28"/>
        </w:numPr>
        <w:rPr>
          <w:rFonts w:ascii="Olympian" w:hAnsi="Olympian"/>
        </w:rPr>
      </w:pPr>
      <w:r w:rsidRPr="00D26BD5">
        <w:rPr>
          <w:rFonts w:ascii="Olympian" w:hAnsi="Olympian"/>
        </w:rPr>
        <w:t>Jesus Christ is the only Lord of all aspects of personal life. There should be no other authority.</w:t>
      </w:r>
    </w:p>
    <w:p w14:paraId="55925AC5" w14:textId="1DE8260F" w:rsidR="00D26BD5" w:rsidRPr="00D26BD5" w:rsidRDefault="00D26BD5" w:rsidP="00D26BD5">
      <w:pPr>
        <w:pStyle w:val="NoSpacing"/>
        <w:numPr>
          <w:ilvl w:val="0"/>
          <w:numId w:val="28"/>
        </w:numPr>
        <w:rPr>
          <w:rFonts w:ascii="Olympian" w:hAnsi="Olympian"/>
        </w:rPr>
      </w:pPr>
      <w:r w:rsidRPr="00D26BD5">
        <w:rPr>
          <w:rFonts w:ascii="Olympian" w:hAnsi="Olympian"/>
        </w:rPr>
        <w:t>The message and order of the church should not be influenced by the current political convictions.</w:t>
      </w:r>
    </w:p>
    <w:p w14:paraId="6AB11CDE" w14:textId="6E08C737" w:rsidR="00D26BD5" w:rsidRPr="00D26BD5" w:rsidRDefault="00D26BD5" w:rsidP="00D26BD5">
      <w:pPr>
        <w:pStyle w:val="NoSpacing"/>
        <w:numPr>
          <w:ilvl w:val="0"/>
          <w:numId w:val="28"/>
        </w:numPr>
        <w:rPr>
          <w:rFonts w:ascii="Olympian" w:hAnsi="Olympian"/>
        </w:rPr>
      </w:pPr>
      <w:r w:rsidRPr="00D26BD5">
        <w:rPr>
          <w:rFonts w:ascii="Olympian" w:hAnsi="Olympian"/>
        </w:rPr>
        <w:t>The church should not be ruled by a leader</w:t>
      </w:r>
      <w:r>
        <w:rPr>
          <w:rFonts w:ascii="Olympian" w:hAnsi="Olympian"/>
        </w:rPr>
        <w:t>.</w:t>
      </w:r>
      <w:r w:rsidRPr="00D26BD5">
        <w:rPr>
          <w:rFonts w:ascii="Olympian" w:hAnsi="Olympian"/>
        </w:rPr>
        <w:t xml:space="preserve"> There is no hier</w:t>
      </w:r>
      <w:r>
        <w:rPr>
          <w:rFonts w:ascii="Olympian" w:hAnsi="Olympian"/>
        </w:rPr>
        <w:t>archy in the church</w:t>
      </w:r>
      <w:r w:rsidRPr="00D26BD5">
        <w:rPr>
          <w:rFonts w:ascii="Olympian" w:hAnsi="Olympian"/>
        </w:rPr>
        <w:t>.</w:t>
      </w:r>
    </w:p>
    <w:p w14:paraId="27AD60AB" w14:textId="61CF8AE8" w:rsidR="00D26BD5" w:rsidRPr="00D26BD5" w:rsidRDefault="00D26BD5" w:rsidP="00D26BD5">
      <w:pPr>
        <w:pStyle w:val="NoSpacing"/>
        <w:numPr>
          <w:ilvl w:val="0"/>
          <w:numId w:val="28"/>
        </w:numPr>
        <w:rPr>
          <w:rFonts w:ascii="Olympian" w:hAnsi="Olympian"/>
        </w:rPr>
      </w:pPr>
      <w:r w:rsidRPr="00D26BD5">
        <w:rPr>
          <w:rFonts w:ascii="Olympian" w:hAnsi="Olympian"/>
        </w:rPr>
        <w:t>The state should not fulfill the task of the church and vice versa. State and church are both limited to their own business.</w:t>
      </w:r>
    </w:p>
    <w:p w14:paraId="02DD58BF" w14:textId="7210BEC5" w:rsidR="00D26BD5" w:rsidRDefault="00D26BD5" w:rsidP="00D26BD5">
      <w:pPr>
        <w:pStyle w:val="NoSpacing"/>
        <w:numPr>
          <w:ilvl w:val="0"/>
          <w:numId w:val="28"/>
        </w:numPr>
        <w:rPr>
          <w:rFonts w:ascii="Olympian" w:hAnsi="Olympian"/>
        </w:rPr>
      </w:pPr>
      <w:r w:rsidRPr="00D26BD5">
        <w:rPr>
          <w:rFonts w:ascii="Olympian" w:hAnsi="Olympian"/>
        </w:rPr>
        <w:t>Therefore, the Barmen Declaration rejects (</w:t>
      </w:r>
      <w:proofErr w:type="spellStart"/>
      <w:r w:rsidRPr="00D26BD5">
        <w:rPr>
          <w:rFonts w:ascii="Olympian" w:hAnsi="Olympian"/>
        </w:rPr>
        <w:t>i</w:t>
      </w:r>
      <w:proofErr w:type="spellEnd"/>
      <w:r w:rsidRPr="00D26BD5">
        <w:rPr>
          <w:rFonts w:ascii="Olympian" w:hAnsi="Olympian"/>
        </w:rPr>
        <w:t xml:space="preserve">) the subordination of </w:t>
      </w:r>
      <w:r>
        <w:rPr>
          <w:rFonts w:ascii="Olympian" w:hAnsi="Olympian"/>
        </w:rPr>
        <w:t>the Church to the state</w:t>
      </w:r>
      <w:r w:rsidRPr="00D26BD5">
        <w:rPr>
          <w:rFonts w:ascii="Olympian" w:hAnsi="Olympian"/>
        </w:rPr>
        <w:t xml:space="preserve"> and (ii) the subordination of the Word and Spirit to the Church.</w:t>
      </w:r>
    </w:p>
    <w:p w14:paraId="1B73B7AD" w14:textId="77777777" w:rsidR="006969C5" w:rsidRDefault="006969C5" w:rsidP="00E04215">
      <w:pPr>
        <w:pStyle w:val="NoSpacing"/>
        <w:rPr>
          <w:rFonts w:ascii="Olympian" w:hAnsi="Olympian"/>
        </w:rPr>
      </w:pPr>
    </w:p>
    <w:p w14:paraId="5E3EA0CE" w14:textId="77777777" w:rsidR="00D26BD5" w:rsidRDefault="00D26BD5" w:rsidP="00E04215">
      <w:pPr>
        <w:pStyle w:val="NoSpacing"/>
        <w:rPr>
          <w:rFonts w:ascii="Olympian" w:hAnsi="Olympian"/>
        </w:rPr>
      </w:pPr>
    </w:p>
    <w:p w14:paraId="2698043E" w14:textId="3C842F49" w:rsidR="00DB24C1" w:rsidRDefault="00DB24C1" w:rsidP="00E04215">
      <w:pPr>
        <w:pStyle w:val="NoSpacing"/>
        <w:rPr>
          <w:rFonts w:ascii="Olympian" w:hAnsi="Olympian"/>
        </w:rPr>
      </w:pPr>
      <w:r>
        <w:rPr>
          <w:rFonts w:ascii="Olympian" w:hAnsi="Olympian"/>
        </w:rPr>
        <w:t>So what about Romans, Chapter 13?</w:t>
      </w:r>
    </w:p>
    <w:p w14:paraId="30E78272" w14:textId="77777777" w:rsidR="00DB24C1" w:rsidRDefault="00DB24C1" w:rsidP="00E04215">
      <w:pPr>
        <w:pStyle w:val="NoSpacing"/>
        <w:rPr>
          <w:rFonts w:ascii="Olympian" w:hAnsi="Olympian"/>
        </w:rPr>
      </w:pPr>
    </w:p>
    <w:p w14:paraId="3616D9E0" w14:textId="77777777" w:rsidR="00DB24C1" w:rsidRDefault="00DB24C1" w:rsidP="00E04215">
      <w:pPr>
        <w:pStyle w:val="NoSpacing"/>
        <w:rPr>
          <w:rFonts w:ascii="Olympian" w:hAnsi="Olympian"/>
        </w:rPr>
      </w:pPr>
      <w:bookmarkStart w:id="0" w:name="_GoBack"/>
      <w:bookmarkEnd w:id="0"/>
    </w:p>
    <w:sectPr w:rsidR="00DB24C1" w:rsidSect="006969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ympi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0AF"/>
    <w:multiLevelType w:val="hybridMultilevel"/>
    <w:tmpl w:val="2654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5663D"/>
    <w:multiLevelType w:val="hybridMultilevel"/>
    <w:tmpl w:val="3EB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1065D"/>
    <w:multiLevelType w:val="hybridMultilevel"/>
    <w:tmpl w:val="AFA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66B63"/>
    <w:multiLevelType w:val="hybridMultilevel"/>
    <w:tmpl w:val="1ABA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553AE"/>
    <w:multiLevelType w:val="hybridMultilevel"/>
    <w:tmpl w:val="B8CC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B1553"/>
    <w:multiLevelType w:val="hybridMultilevel"/>
    <w:tmpl w:val="6910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351EB"/>
    <w:multiLevelType w:val="hybridMultilevel"/>
    <w:tmpl w:val="EF2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F6EE5"/>
    <w:multiLevelType w:val="hybridMultilevel"/>
    <w:tmpl w:val="0DA86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74762"/>
    <w:multiLevelType w:val="hybridMultilevel"/>
    <w:tmpl w:val="6A16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36ADD"/>
    <w:multiLevelType w:val="hybridMultilevel"/>
    <w:tmpl w:val="BE125A30"/>
    <w:lvl w:ilvl="0" w:tplc="F53EECAA">
      <w:numFmt w:val="bullet"/>
      <w:lvlText w:val="-"/>
      <w:lvlJc w:val="left"/>
      <w:pPr>
        <w:ind w:left="420" w:hanging="360"/>
      </w:pPr>
      <w:rPr>
        <w:rFonts w:ascii="Olympian" w:eastAsiaTheme="minorHAnsi" w:hAnsi="Olympia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60E5439"/>
    <w:multiLevelType w:val="hybridMultilevel"/>
    <w:tmpl w:val="1EC8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453A1"/>
    <w:multiLevelType w:val="hybridMultilevel"/>
    <w:tmpl w:val="2DE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E176F"/>
    <w:multiLevelType w:val="hybridMultilevel"/>
    <w:tmpl w:val="789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60E09"/>
    <w:multiLevelType w:val="hybridMultilevel"/>
    <w:tmpl w:val="A1F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01B5E"/>
    <w:multiLevelType w:val="hybridMultilevel"/>
    <w:tmpl w:val="451C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30591"/>
    <w:multiLevelType w:val="hybridMultilevel"/>
    <w:tmpl w:val="2710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16A15"/>
    <w:multiLevelType w:val="hybridMultilevel"/>
    <w:tmpl w:val="5582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96E9F"/>
    <w:multiLevelType w:val="hybridMultilevel"/>
    <w:tmpl w:val="334C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87C7D"/>
    <w:multiLevelType w:val="hybridMultilevel"/>
    <w:tmpl w:val="4F1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4216E"/>
    <w:multiLevelType w:val="hybridMultilevel"/>
    <w:tmpl w:val="6B10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D3C9E"/>
    <w:multiLevelType w:val="hybridMultilevel"/>
    <w:tmpl w:val="A92E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A0B32"/>
    <w:multiLevelType w:val="hybridMultilevel"/>
    <w:tmpl w:val="700E293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83AE5"/>
    <w:multiLevelType w:val="hybridMultilevel"/>
    <w:tmpl w:val="3F9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849EF"/>
    <w:multiLevelType w:val="hybridMultilevel"/>
    <w:tmpl w:val="1CD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F198E"/>
    <w:multiLevelType w:val="hybridMultilevel"/>
    <w:tmpl w:val="1792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E3EF6"/>
    <w:multiLevelType w:val="hybridMultilevel"/>
    <w:tmpl w:val="6A525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714C8"/>
    <w:multiLevelType w:val="hybridMultilevel"/>
    <w:tmpl w:val="D47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D7B54"/>
    <w:multiLevelType w:val="hybridMultilevel"/>
    <w:tmpl w:val="FCCE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0"/>
  </w:num>
  <w:num w:numId="4">
    <w:abstractNumId w:val="0"/>
  </w:num>
  <w:num w:numId="5">
    <w:abstractNumId w:val="3"/>
  </w:num>
  <w:num w:numId="6">
    <w:abstractNumId w:val="26"/>
  </w:num>
  <w:num w:numId="7">
    <w:abstractNumId w:val="4"/>
  </w:num>
  <w:num w:numId="8">
    <w:abstractNumId w:val="1"/>
  </w:num>
  <w:num w:numId="9">
    <w:abstractNumId w:val="27"/>
  </w:num>
  <w:num w:numId="10">
    <w:abstractNumId w:val="2"/>
  </w:num>
  <w:num w:numId="11">
    <w:abstractNumId w:val="6"/>
  </w:num>
  <w:num w:numId="12">
    <w:abstractNumId w:val="8"/>
  </w:num>
  <w:num w:numId="13">
    <w:abstractNumId w:val="15"/>
  </w:num>
  <w:num w:numId="14">
    <w:abstractNumId w:val="16"/>
  </w:num>
  <w:num w:numId="15">
    <w:abstractNumId w:val="13"/>
  </w:num>
  <w:num w:numId="16">
    <w:abstractNumId w:val="10"/>
  </w:num>
  <w:num w:numId="17">
    <w:abstractNumId w:val="17"/>
  </w:num>
  <w:num w:numId="18">
    <w:abstractNumId w:val="14"/>
  </w:num>
  <w:num w:numId="19">
    <w:abstractNumId w:val="22"/>
  </w:num>
  <w:num w:numId="20">
    <w:abstractNumId w:val="11"/>
  </w:num>
  <w:num w:numId="21">
    <w:abstractNumId w:val="9"/>
  </w:num>
  <w:num w:numId="22">
    <w:abstractNumId w:val="7"/>
  </w:num>
  <w:num w:numId="23">
    <w:abstractNumId w:val="23"/>
  </w:num>
  <w:num w:numId="24">
    <w:abstractNumId w:val="18"/>
  </w:num>
  <w:num w:numId="25">
    <w:abstractNumId w:val="19"/>
  </w:num>
  <w:num w:numId="26">
    <w:abstractNumId w:val="24"/>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FF"/>
    <w:rsid w:val="0000584F"/>
    <w:rsid w:val="00010945"/>
    <w:rsid w:val="00027571"/>
    <w:rsid w:val="00051834"/>
    <w:rsid w:val="00061AB4"/>
    <w:rsid w:val="0008078A"/>
    <w:rsid w:val="000A0A10"/>
    <w:rsid w:val="000C4D07"/>
    <w:rsid w:val="000D7A1A"/>
    <w:rsid w:val="0010175B"/>
    <w:rsid w:val="00112E62"/>
    <w:rsid w:val="0013381D"/>
    <w:rsid w:val="001967AE"/>
    <w:rsid w:val="001C2FA7"/>
    <w:rsid w:val="001D5688"/>
    <w:rsid w:val="001E66B1"/>
    <w:rsid w:val="00217D0C"/>
    <w:rsid w:val="002301CC"/>
    <w:rsid w:val="00240EE7"/>
    <w:rsid w:val="002A7C07"/>
    <w:rsid w:val="002C2507"/>
    <w:rsid w:val="002D5E69"/>
    <w:rsid w:val="00302D32"/>
    <w:rsid w:val="00304B6B"/>
    <w:rsid w:val="00336FFB"/>
    <w:rsid w:val="00341E1D"/>
    <w:rsid w:val="00347BE9"/>
    <w:rsid w:val="00350179"/>
    <w:rsid w:val="0036540B"/>
    <w:rsid w:val="00371F5F"/>
    <w:rsid w:val="00394F60"/>
    <w:rsid w:val="003B1E9E"/>
    <w:rsid w:val="003E3995"/>
    <w:rsid w:val="003F33AE"/>
    <w:rsid w:val="00441F35"/>
    <w:rsid w:val="00441FBD"/>
    <w:rsid w:val="004F056C"/>
    <w:rsid w:val="004F2A24"/>
    <w:rsid w:val="00511DA5"/>
    <w:rsid w:val="0056489F"/>
    <w:rsid w:val="00587DFE"/>
    <w:rsid w:val="005B7154"/>
    <w:rsid w:val="005C2502"/>
    <w:rsid w:val="005E248E"/>
    <w:rsid w:val="00621D5F"/>
    <w:rsid w:val="00635A12"/>
    <w:rsid w:val="00641158"/>
    <w:rsid w:val="00645324"/>
    <w:rsid w:val="00650DC9"/>
    <w:rsid w:val="00664417"/>
    <w:rsid w:val="00682F00"/>
    <w:rsid w:val="006969C5"/>
    <w:rsid w:val="006A3C7C"/>
    <w:rsid w:val="006B53CC"/>
    <w:rsid w:val="006D7012"/>
    <w:rsid w:val="0071140E"/>
    <w:rsid w:val="00723DFF"/>
    <w:rsid w:val="00727833"/>
    <w:rsid w:val="00734D79"/>
    <w:rsid w:val="00742BBB"/>
    <w:rsid w:val="00770ED1"/>
    <w:rsid w:val="0077554C"/>
    <w:rsid w:val="007824FF"/>
    <w:rsid w:val="007D2B5C"/>
    <w:rsid w:val="007E0D5D"/>
    <w:rsid w:val="00822D00"/>
    <w:rsid w:val="008413D2"/>
    <w:rsid w:val="008A6EC3"/>
    <w:rsid w:val="008B7B1A"/>
    <w:rsid w:val="008D241C"/>
    <w:rsid w:val="0090598C"/>
    <w:rsid w:val="00925975"/>
    <w:rsid w:val="009462AE"/>
    <w:rsid w:val="00953B38"/>
    <w:rsid w:val="00955F21"/>
    <w:rsid w:val="00964FE1"/>
    <w:rsid w:val="009722A6"/>
    <w:rsid w:val="009770B7"/>
    <w:rsid w:val="00983F29"/>
    <w:rsid w:val="009947C0"/>
    <w:rsid w:val="009A5032"/>
    <w:rsid w:val="009A7F38"/>
    <w:rsid w:val="009B6D87"/>
    <w:rsid w:val="009B7833"/>
    <w:rsid w:val="009C291B"/>
    <w:rsid w:val="009E1EFE"/>
    <w:rsid w:val="00A0017E"/>
    <w:rsid w:val="00A270B2"/>
    <w:rsid w:val="00A52561"/>
    <w:rsid w:val="00A97B6C"/>
    <w:rsid w:val="00AF30ED"/>
    <w:rsid w:val="00B01256"/>
    <w:rsid w:val="00B02516"/>
    <w:rsid w:val="00B26FB0"/>
    <w:rsid w:val="00B56BCF"/>
    <w:rsid w:val="00B66D6E"/>
    <w:rsid w:val="00B7407B"/>
    <w:rsid w:val="00B875EA"/>
    <w:rsid w:val="00B90DD1"/>
    <w:rsid w:val="00B91792"/>
    <w:rsid w:val="00BB5638"/>
    <w:rsid w:val="00BC788C"/>
    <w:rsid w:val="00BD258D"/>
    <w:rsid w:val="00BF1483"/>
    <w:rsid w:val="00BF6A53"/>
    <w:rsid w:val="00C073AC"/>
    <w:rsid w:val="00C31656"/>
    <w:rsid w:val="00C55176"/>
    <w:rsid w:val="00C658FF"/>
    <w:rsid w:val="00CB7B9C"/>
    <w:rsid w:val="00CE1AE5"/>
    <w:rsid w:val="00CF23AD"/>
    <w:rsid w:val="00D26BD5"/>
    <w:rsid w:val="00D4535E"/>
    <w:rsid w:val="00D53CB5"/>
    <w:rsid w:val="00D64D53"/>
    <w:rsid w:val="00D83D3C"/>
    <w:rsid w:val="00DB24C1"/>
    <w:rsid w:val="00DB4FBB"/>
    <w:rsid w:val="00DC204C"/>
    <w:rsid w:val="00E00032"/>
    <w:rsid w:val="00E04215"/>
    <w:rsid w:val="00E05059"/>
    <w:rsid w:val="00E06B47"/>
    <w:rsid w:val="00E37061"/>
    <w:rsid w:val="00E373AC"/>
    <w:rsid w:val="00E56234"/>
    <w:rsid w:val="00E71C5B"/>
    <w:rsid w:val="00E86289"/>
    <w:rsid w:val="00EB11E1"/>
    <w:rsid w:val="00EE4384"/>
    <w:rsid w:val="00F26190"/>
    <w:rsid w:val="00F96B7B"/>
    <w:rsid w:val="00FA6020"/>
    <w:rsid w:val="00FB5BE8"/>
    <w:rsid w:val="00FC4DE4"/>
    <w:rsid w:val="00FE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AE"/>
    <w:pPr>
      <w:ind w:left="720"/>
      <w:contextualSpacing/>
    </w:pPr>
  </w:style>
  <w:style w:type="paragraph" w:styleId="NoSpacing">
    <w:name w:val="No Spacing"/>
    <w:uiPriority w:val="1"/>
    <w:qFormat/>
    <w:rsid w:val="00E06B47"/>
    <w:pPr>
      <w:spacing w:after="0" w:line="240" w:lineRule="auto"/>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90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8C"/>
    <w:rPr>
      <w:rFonts w:ascii="Tahoma" w:hAnsi="Tahoma" w:cs="Tahoma"/>
      <w:sz w:val="16"/>
      <w:szCs w:val="16"/>
    </w:rPr>
  </w:style>
  <w:style w:type="paragraph" w:customStyle="1" w:styleId="NoParagraphStyle">
    <w:name w:val="[No Paragraph Style]"/>
    <w:rsid w:val="00B26FB0"/>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AE"/>
    <w:pPr>
      <w:ind w:left="720"/>
      <w:contextualSpacing/>
    </w:pPr>
  </w:style>
  <w:style w:type="paragraph" w:styleId="NoSpacing">
    <w:name w:val="No Spacing"/>
    <w:uiPriority w:val="1"/>
    <w:qFormat/>
    <w:rsid w:val="00E06B47"/>
    <w:pPr>
      <w:spacing w:after="0" w:line="240" w:lineRule="auto"/>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90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8C"/>
    <w:rPr>
      <w:rFonts w:ascii="Tahoma" w:hAnsi="Tahoma" w:cs="Tahoma"/>
      <w:sz w:val="16"/>
      <w:szCs w:val="16"/>
    </w:rPr>
  </w:style>
  <w:style w:type="paragraph" w:customStyle="1" w:styleId="NoParagraphStyle">
    <w:name w:val="[No Paragraph Style]"/>
    <w:rsid w:val="00B26FB0"/>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Pea</dc:creator>
  <cp:lastModifiedBy>HP</cp:lastModifiedBy>
  <cp:revision>4</cp:revision>
  <dcterms:created xsi:type="dcterms:W3CDTF">2018-11-05T21:17:00Z</dcterms:created>
  <dcterms:modified xsi:type="dcterms:W3CDTF">2018-11-05T21:43:00Z</dcterms:modified>
</cp:coreProperties>
</file>